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customXml/itemProps2.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customXml/itemProps3.xml" ContentType="application/vnd.openxmlformats-officedocument.customXmlProperti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B2858" w:rsidRPr="00944DF0" w:rsidRDefault="00EB2858" w:rsidP="00EB2858">
      <w:pPr>
        <w:spacing w:after="0"/>
        <w:rPr>
          <w:b/>
          <w:bCs/>
          <w:sz w:val="32"/>
        </w:rPr>
      </w:pPr>
      <w:r w:rsidRPr="00944DF0">
        <w:rPr>
          <w:b/>
          <w:bCs/>
          <w:sz w:val="32"/>
        </w:rPr>
        <w:t xml:space="preserve">Teledyne FLIR debuts </w:t>
      </w:r>
      <w:r w:rsidR="00A65939" w:rsidRPr="00944DF0">
        <w:rPr>
          <w:b/>
          <w:bCs/>
          <w:sz w:val="32"/>
        </w:rPr>
        <w:t>enhanced K-Series</w:t>
      </w:r>
      <w:r w:rsidRPr="00944DF0">
        <w:rPr>
          <w:b/>
          <w:bCs/>
          <w:sz w:val="32"/>
        </w:rPr>
        <w:t xml:space="preserve"> thermal imaging cameras </w:t>
      </w:r>
    </w:p>
    <w:p w:rsidR="00EB2858" w:rsidRPr="00944DF0" w:rsidRDefault="00EB2858" w:rsidP="00EB2858">
      <w:pPr>
        <w:spacing w:after="0"/>
        <w:rPr>
          <w:b/>
          <w:bCs/>
          <w:sz w:val="32"/>
        </w:rPr>
      </w:pPr>
    </w:p>
    <w:p w:rsidR="00EB2858" w:rsidRDefault="00A65939" w:rsidP="00EB2858">
      <w:pPr>
        <w:spacing w:after="0"/>
        <w:rPr>
          <w:i/>
          <w:iCs/>
        </w:rPr>
      </w:pPr>
      <w:r>
        <w:rPr>
          <w:i/>
          <w:iCs/>
        </w:rPr>
        <w:t>Improved</w:t>
      </w:r>
      <w:r w:rsidR="00EB2858" w:rsidRPr="00EB2858">
        <w:rPr>
          <w:i/>
          <w:iCs/>
        </w:rPr>
        <w:t xml:space="preserve"> image clarity</w:t>
      </w:r>
      <w:r w:rsidR="00EB2858">
        <w:rPr>
          <w:i/>
          <w:iCs/>
        </w:rPr>
        <w:t xml:space="preserve"> and contrast boosts situational awareness so </w:t>
      </w:r>
      <w:r w:rsidR="00547090">
        <w:rPr>
          <w:i/>
          <w:iCs/>
        </w:rPr>
        <w:t xml:space="preserve">first responder </w:t>
      </w:r>
      <w:r w:rsidR="00EB2858">
        <w:rPr>
          <w:i/>
          <w:iCs/>
        </w:rPr>
        <w:t>missions are completed safely and more efficiently</w:t>
      </w:r>
    </w:p>
    <w:p w:rsidR="00EB2858" w:rsidRDefault="00EB2858" w:rsidP="00EB2858">
      <w:pPr>
        <w:spacing w:after="0"/>
        <w:rPr>
          <w:i/>
          <w:iCs/>
        </w:rPr>
      </w:pPr>
    </w:p>
    <w:p w:rsidR="000606D1" w:rsidRPr="00D82510" w:rsidRDefault="00547090" w:rsidP="00EB2858">
      <w:pPr>
        <w:spacing w:after="0"/>
        <w:rPr>
          <w:rFonts w:cstheme="minorHAnsi"/>
        </w:rPr>
      </w:pPr>
      <w:r>
        <w:rPr>
          <w:b/>
          <w:bCs/>
        </w:rPr>
        <w:t>THOUSAND OAKS</w:t>
      </w:r>
      <w:r w:rsidR="00415D70" w:rsidRPr="007863BB">
        <w:rPr>
          <w:b/>
          <w:bCs/>
        </w:rPr>
        <w:t>, Calif.</w:t>
      </w:r>
      <w:r w:rsidR="00415D70" w:rsidRPr="00415D70">
        <w:t xml:space="preserve"> </w:t>
      </w:r>
      <w:r w:rsidR="00415D70" w:rsidRPr="00C90339">
        <w:rPr>
          <w:b/>
          <w:bCs/>
        </w:rPr>
        <w:t>(January 1</w:t>
      </w:r>
      <w:r w:rsidR="00A65939">
        <w:rPr>
          <w:b/>
          <w:bCs/>
        </w:rPr>
        <w:t>8</w:t>
      </w:r>
      <w:r w:rsidR="00415D70" w:rsidRPr="00C90339">
        <w:rPr>
          <w:b/>
          <w:bCs/>
        </w:rPr>
        <w:t>, 2024) –</w:t>
      </w:r>
      <w:r w:rsidR="00415D70" w:rsidRPr="00415D70">
        <w:t xml:space="preserve"> </w:t>
      </w:r>
      <w:r w:rsidR="00EB2858">
        <w:t>Teledyne FLIR, part of Teledyne Technologies Incorporated, has launched its improved</w:t>
      </w:r>
      <w:r w:rsidR="00B03BAE">
        <w:t xml:space="preserve"> K</w:t>
      </w:r>
      <w:r w:rsidR="00064727">
        <w:t>-S</w:t>
      </w:r>
      <w:r w:rsidR="00B03BAE">
        <w:t xml:space="preserve">eries </w:t>
      </w:r>
      <w:r w:rsidR="00064727">
        <w:t xml:space="preserve">firefighting and </w:t>
      </w:r>
      <w:r w:rsidR="00B03BAE">
        <w:t>search and rescue (SAR</w:t>
      </w:r>
      <w:r w:rsidR="00064727">
        <w:t>)</w:t>
      </w:r>
      <w:r w:rsidR="00B03BAE">
        <w:t xml:space="preserve"> thermal imaging cameras (TICs). Th</w:t>
      </w:r>
      <w:r w:rsidR="00F17E7A">
        <w:t>is</w:t>
      </w:r>
      <w:r w:rsidR="00B03BAE">
        <w:t xml:space="preserve"> TIC series now includes </w:t>
      </w:r>
      <w:r w:rsidR="002D5DAE">
        <w:t xml:space="preserve">greater </w:t>
      </w:r>
      <w:r w:rsidR="00B03BAE">
        <w:t>image clarity</w:t>
      </w:r>
      <w:r w:rsidR="0078401F">
        <w:t xml:space="preserve"> </w:t>
      </w:r>
      <w:r w:rsidR="0078401F" w:rsidRPr="00D82510">
        <w:rPr>
          <w:rFonts w:cstheme="minorHAnsi"/>
        </w:rPr>
        <w:t>and</w:t>
      </w:r>
      <w:r w:rsidR="00B03BAE" w:rsidRPr="00D82510">
        <w:rPr>
          <w:rFonts w:cstheme="minorHAnsi"/>
        </w:rPr>
        <w:t xml:space="preserve"> sharpness, </w:t>
      </w:r>
      <w:r>
        <w:rPr>
          <w:rFonts w:cstheme="minorHAnsi"/>
        </w:rPr>
        <w:t xml:space="preserve">especially in low-contrast scenes, </w:t>
      </w:r>
      <w:r w:rsidR="00D82510" w:rsidRPr="00D82510">
        <w:rPr>
          <w:rFonts w:eastAsia="Arial" w:cstheme="minorHAnsi"/>
          <w:color w:val="000000" w:themeColor="text1"/>
        </w:rPr>
        <w:t xml:space="preserve">offering better overall perception to improve </w:t>
      </w:r>
      <w:r w:rsidR="00D82510">
        <w:rPr>
          <w:rFonts w:eastAsia="Arial" w:cstheme="minorHAnsi"/>
          <w:color w:val="000000" w:themeColor="text1"/>
        </w:rPr>
        <w:t xml:space="preserve">operator </w:t>
      </w:r>
      <w:r w:rsidR="00D82510" w:rsidRPr="00D82510">
        <w:rPr>
          <w:rFonts w:eastAsia="Arial" w:cstheme="minorHAnsi"/>
          <w:color w:val="000000" w:themeColor="text1"/>
        </w:rPr>
        <w:t>safety and efficiency.</w:t>
      </w:r>
    </w:p>
    <w:p w:rsidR="00D82510" w:rsidRPr="00A65939" w:rsidRDefault="00D82510" w:rsidP="00EB2858">
      <w:pPr>
        <w:spacing w:after="0"/>
      </w:pPr>
    </w:p>
    <w:p w:rsidR="000606D1" w:rsidRPr="00A65939" w:rsidRDefault="000606D1" w:rsidP="00EB2858">
      <w:pPr>
        <w:spacing w:after="0"/>
      </w:pPr>
      <w:r w:rsidRPr="00A65939">
        <w:t xml:space="preserve">The </w:t>
      </w:r>
      <w:r w:rsidR="00A65939" w:rsidRPr="00A65939">
        <w:t xml:space="preserve">enhanced </w:t>
      </w:r>
      <w:r w:rsidR="00D82510" w:rsidRPr="00A65939">
        <w:t>K-Series</w:t>
      </w:r>
      <w:r w:rsidRPr="00A65939">
        <w:t xml:space="preserve"> </w:t>
      </w:r>
      <w:r w:rsidR="00D82510" w:rsidRPr="00A65939">
        <w:t xml:space="preserve">includes image processing </w:t>
      </w:r>
      <w:r w:rsidR="00A65939" w:rsidRPr="00A65939">
        <w:t xml:space="preserve">improvements </w:t>
      </w:r>
      <w:r w:rsidRPr="00A65939">
        <w:t xml:space="preserve">that significantly </w:t>
      </w:r>
      <w:r w:rsidR="00A65939" w:rsidRPr="00A65939">
        <w:t>increase</w:t>
      </w:r>
      <w:r w:rsidRPr="00A65939">
        <w:t xml:space="preserve"> image quality throughout the imaging</w:t>
      </w:r>
      <w:r w:rsidR="00547090">
        <w:t xml:space="preserve"> </w:t>
      </w:r>
      <w:r w:rsidRPr="00A65939">
        <w:t xml:space="preserve">span. The enhanced visibility prevents disorientation and improves situational awareness for public safety personnel during </w:t>
      </w:r>
      <w:r w:rsidR="00A65939" w:rsidRPr="00A65939">
        <w:t xml:space="preserve">fire attacks and </w:t>
      </w:r>
      <w:r w:rsidRPr="00A65939">
        <w:t>search and rescue</w:t>
      </w:r>
      <w:r w:rsidR="00A65939" w:rsidRPr="00A65939">
        <w:t xml:space="preserve"> missions</w:t>
      </w:r>
      <w:r w:rsidRPr="00A65939">
        <w:t xml:space="preserve">. </w:t>
      </w:r>
      <w:r w:rsidR="00834EAC" w:rsidRPr="00A65939">
        <w:t>The Flexible Scene Enhancement (FSX) technology</w:t>
      </w:r>
      <w:r w:rsidR="00A65939" w:rsidRPr="00A65939">
        <w:t>,</w:t>
      </w:r>
      <w:r w:rsidR="00834EAC" w:rsidRPr="00A65939">
        <w:t xml:space="preserve"> </w:t>
      </w:r>
      <w:r w:rsidR="00547090">
        <w:t xml:space="preserve">standard for all </w:t>
      </w:r>
      <w:r w:rsidR="00834EAC" w:rsidRPr="00A65939">
        <w:t>K</w:t>
      </w:r>
      <w:r w:rsidR="00D82510" w:rsidRPr="00A65939">
        <w:t>-S</w:t>
      </w:r>
      <w:r w:rsidR="00834EAC" w:rsidRPr="00A65939">
        <w:t>eries models</w:t>
      </w:r>
      <w:r w:rsidR="00A65939" w:rsidRPr="00A65939">
        <w:t>,</w:t>
      </w:r>
      <w:r w:rsidR="00834EAC" w:rsidRPr="00A65939">
        <w:t xml:space="preserve"> </w:t>
      </w:r>
      <w:r w:rsidR="00D82510" w:rsidRPr="00A65939">
        <w:t>helps</w:t>
      </w:r>
      <w:r w:rsidR="00834EAC" w:rsidRPr="00A65939">
        <w:t xml:space="preserve"> firefighters see low-contrast targets even in scenes with wide temperature ranges</w:t>
      </w:r>
      <w:r w:rsidR="00442729" w:rsidRPr="00A65939">
        <w:t>.</w:t>
      </w:r>
    </w:p>
    <w:p w:rsidR="00AD32BE" w:rsidRPr="00A65939" w:rsidRDefault="00AD32BE" w:rsidP="00EB2858">
      <w:pPr>
        <w:spacing w:after="0"/>
      </w:pPr>
    </w:p>
    <w:p w:rsidR="00AD32BE" w:rsidRPr="00A65939" w:rsidRDefault="005F1BCB" w:rsidP="00EB2858">
      <w:pPr>
        <w:spacing w:after="0"/>
      </w:pPr>
      <w:r w:rsidRPr="00A65939">
        <w:t xml:space="preserve"> </w:t>
      </w:r>
      <w:r w:rsidR="00AD32BE" w:rsidRPr="00A65939">
        <w:t xml:space="preserve">“FLIR </w:t>
      </w:r>
      <w:r w:rsidR="00D82510" w:rsidRPr="00A65939">
        <w:t>K-</w:t>
      </w:r>
      <w:r w:rsidR="00AD32BE" w:rsidRPr="00A65939">
        <w:t>Series TICs have become standard, reliable tools for the firefighting and SAR communities, helping them survey precarious environments in low-visibility settings where time is of the essence</w:t>
      </w:r>
      <w:r w:rsidR="00D82510" w:rsidRPr="00A65939">
        <w:t xml:space="preserve">,” said </w:t>
      </w:r>
      <w:r w:rsidR="00D82510" w:rsidRPr="00A65939">
        <w:rPr>
          <w:rFonts w:ascii="Calibri" w:hAnsi="Calibri" w:cs="Calibri"/>
        </w:rPr>
        <w:t>Peter Dekkers, director, global business development, Teledyne FLIR. “</w:t>
      </w:r>
      <w:r w:rsidRPr="00A65939">
        <w:t>With the enhanced K</w:t>
      </w:r>
      <w:r w:rsidR="00D82510" w:rsidRPr="00A65939">
        <w:t>-S</w:t>
      </w:r>
      <w:r w:rsidRPr="00A65939">
        <w:t xml:space="preserve">eries, we’re delivering better identification of unstable floor areas, doors, openings, and hidden compartments to help public safety personnel quickly locate </w:t>
      </w:r>
      <w:r w:rsidR="00547090">
        <w:t xml:space="preserve">persons and </w:t>
      </w:r>
      <w:r w:rsidRPr="00A65939">
        <w:t>hotspots</w:t>
      </w:r>
      <w:r w:rsidR="00547090">
        <w:t>,</w:t>
      </w:r>
      <w:r w:rsidRPr="00A65939">
        <w:t xml:space="preserve"> and </w:t>
      </w:r>
      <w:r w:rsidR="00547090">
        <w:t xml:space="preserve">to </w:t>
      </w:r>
      <w:r w:rsidRPr="00A65939">
        <w:t>conduct faster detection and incident resolution for those on the front lines</w:t>
      </w:r>
      <w:r w:rsidR="00D82510" w:rsidRPr="00A65939">
        <w:t>.</w:t>
      </w:r>
      <w:r w:rsidRPr="00A65939">
        <w:t>”</w:t>
      </w:r>
      <w:r w:rsidR="00D82510" w:rsidRPr="00A65939">
        <w:t xml:space="preserve"> </w:t>
      </w:r>
    </w:p>
    <w:p w:rsidR="0015142F" w:rsidRPr="00A65939" w:rsidRDefault="0015142F" w:rsidP="00EB2858">
      <w:pPr>
        <w:spacing w:after="0"/>
      </w:pPr>
    </w:p>
    <w:p w:rsidR="00915E8E" w:rsidRPr="00A65939" w:rsidRDefault="0015142F" w:rsidP="00EB2858">
      <w:pPr>
        <w:spacing w:after="0"/>
      </w:pPr>
      <w:r w:rsidRPr="00A65939">
        <w:t xml:space="preserve">The cameras withstand heat up to </w:t>
      </w:r>
      <w:r w:rsidR="00D82510" w:rsidRPr="00A65939">
        <w:t>26</w:t>
      </w:r>
      <w:r w:rsidR="00547090">
        <w:t>0</w:t>
      </w:r>
      <w:r w:rsidRPr="00A65939">
        <w:rPr>
          <w:rFonts w:cstheme="minorHAnsi"/>
        </w:rPr>
        <w:t>°</w:t>
      </w:r>
      <w:r w:rsidRPr="00A65939">
        <w:t xml:space="preserve">C </w:t>
      </w:r>
      <w:r w:rsidR="00D82510" w:rsidRPr="00A65939">
        <w:t>(500</w:t>
      </w:r>
      <w:r w:rsidRPr="00A65939">
        <w:rPr>
          <w:rFonts w:cstheme="minorHAnsi"/>
        </w:rPr>
        <w:t>°</w:t>
      </w:r>
      <w:r w:rsidRPr="00A65939">
        <w:t xml:space="preserve">F) for five minutes. The IP67-rated housing includes a 4” image display that </w:t>
      </w:r>
      <w:r w:rsidR="005C1022" w:rsidRPr="00A65939">
        <w:t xml:space="preserve">captures granular details in fire operations regardless of wet, dirty, or </w:t>
      </w:r>
      <w:r w:rsidR="00D82510" w:rsidRPr="00A65939">
        <w:t>low-visibility</w:t>
      </w:r>
      <w:r w:rsidR="005C1022" w:rsidRPr="00A65939">
        <w:t xml:space="preserve"> conditions.</w:t>
      </w:r>
    </w:p>
    <w:p w:rsidR="00EC562E" w:rsidRDefault="00EC562E" w:rsidP="00EB2858">
      <w:pPr>
        <w:spacing w:after="0"/>
      </w:pPr>
    </w:p>
    <w:p w:rsidR="00EC562E" w:rsidRDefault="00EC562E" w:rsidP="00EB2858">
      <w:pPr>
        <w:spacing w:after="0"/>
      </w:pPr>
      <w:r>
        <w:t xml:space="preserve">The improved </w:t>
      </w:r>
      <w:r w:rsidR="00D82510">
        <w:t>K-Series</w:t>
      </w:r>
      <w:r>
        <w:t xml:space="preserve"> models include K33, K45, K53, K55, and K65. They are now available </w:t>
      </w:r>
      <w:r w:rsidR="00D82510">
        <w:t xml:space="preserve">for purchase today. </w:t>
      </w:r>
    </w:p>
    <w:p w:rsidR="00EC562E" w:rsidRDefault="00EC562E" w:rsidP="00EB2858">
      <w:pPr>
        <w:spacing w:after="0"/>
      </w:pPr>
    </w:p>
    <w:p w:rsidR="00EC562E" w:rsidRDefault="00EC562E" w:rsidP="00EB2858">
      <w:pPr>
        <w:spacing w:after="0"/>
      </w:pPr>
      <w:r>
        <w:t xml:space="preserve">For more information, see </w:t>
      </w:r>
      <w:hyperlink r:id="rId10" w:history="1">
        <w:r>
          <w:rPr>
            <w:rStyle w:val="Link"/>
            <w:rFonts w:ascii="Arial" w:eastAsia="Arial" w:hAnsi="Arial" w:cs="Arial"/>
          </w:rPr>
          <w:t>https://www.flir.com/browse/public-safety/firefighting-cameras/</w:t>
        </w:r>
      </w:hyperlink>
      <w:r>
        <w:t>.</w:t>
      </w:r>
    </w:p>
    <w:p w:rsidR="0077137A" w:rsidRDefault="0077137A" w:rsidP="00EB2858">
      <w:pPr>
        <w:spacing w:after="0"/>
      </w:pPr>
    </w:p>
    <w:p w:rsidR="0077137A" w:rsidRDefault="0077137A" w:rsidP="0077137A">
      <w:pPr>
        <w:spacing w:after="0"/>
        <w:jc w:val="center"/>
        <w:rPr>
          <w:rFonts w:ascii="Arial" w:eastAsia="Arial" w:hAnsi="Arial" w:cs="Arial"/>
          <w:color w:val="000000" w:themeColor="text1"/>
          <w:lang w:val="en-US"/>
        </w:rPr>
      </w:pPr>
      <w:r>
        <w:rPr>
          <w:rFonts w:ascii="Arial" w:eastAsia="Arial" w:hAnsi="Arial" w:cs="Arial"/>
          <w:color w:val="000000" w:themeColor="text1"/>
        </w:rPr>
        <w:t># # #</w:t>
      </w:r>
    </w:p>
    <w:p w:rsidR="0077137A" w:rsidRDefault="0077137A" w:rsidP="0077137A">
      <w:pPr>
        <w:spacing w:after="0"/>
        <w:rPr>
          <w:rFonts w:ascii="Arial" w:eastAsia="Arial" w:hAnsi="Arial" w:cs="Arial"/>
          <w:color w:val="000000" w:themeColor="text1"/>
        </w:rPr>
      </w:pPr>
      <w:r>
        <w:rPr>
          <w:rFonts w:ascii="Arial" w:eastAsia="Arial" w:hAnsi="Arial" w:cs="Arial"/>
          <w:b/>
          <w:bCs/>
          <w:color w:val="000000" w:themeColor="text1"/>
        </w:rPr>
        <w:t xml:space="preserve">About Teledyne FLIR </w:t>
      </w:r>
      <w:r>
        <w:rPr>
          <w:rFonts w:ascii="Arial" w:eastAsia="Arial" w:hAnsi="Arial" w:cs="Arial"/>
          <w:color w:val="000000" w:themeColor="text1"/>
        </w:rPr>
        <w:t xml:space="preserve"> </w:t>
      </w:r>
    </w:p>
    <w:p w:rsidR="0077137A" w:rsidRDefault="0077137A" w:rsidP="0077137A">
      <w:pPr>
        <w:spacing w:after="0"/>
        <w:rPr>
          <w:rFonts w:ascii="Arial" w:eastAsia="Arial" w:hAnsi="Arial" w:cs="Arial"/>
          <w:color w:val="000000" w:themeColor="text1"/>
        </w:rPr>
      </w:pPr>
      <w:r>
        <w:rPr>
          <w:rFonts w:ascii="Arial" w:eastAsia="Arial" w:hAnsi="Arial" w:cs="Arial"/>
          <w:color w:val="000000" w:themeColor="text1"/>
        </w:rPr>
        <w:t xml:space="preserve">Teledyne FLIR, a Teledyne Technologies company, is a world leader in intelligent sensing solutions for </w:t>
      </w:r>
      <w:proofErr w:type="spellStart"/>
      <w:r>
        <w:rPr>
          <w:rFonts w:ascii="Arial" w:eastAsia="Arial" w:hAnsi="Arial" w:cs="Arial"/>
          <w:color w:val="000000" w:themeColor="text1"/>
        </w:rPr>
        <w:t>defense</w:t>
      </w:r>
      <w:proofErr w:type="spellEnd"/>
      <w:r>
        <w:rPr>
          <w:rFonts w:ascii="Arial" w:eastAsia="Arial" w:hAnsi="Arial" w:cs="Arial"/>
          <w:color w:val="000000" w:themeColor="text1"/>
        </w:rPr>
        <w:t xml:space="preserve"> and industrial applications with approximately 4,000 employees worldwide. Founded in 1978, the company creates advanced technologies to help professionals make better, faster decisions that save lives and livelihoods. For more information, please visit</w:t>
      </w:r>
      <w:hyperlink r:id="rId11" w:history="1">
        <w:r w:rsidRPr="00FB0F83">
          <w:rPr>
            <w:rStyle w:val="Link"/>
            <w:rFonts w:ascii="Arial" w:eastAsia="Arial" w:hAnsi="Arial" w:cs="Arial"/>
            <w:color w:val="000000" w:themeColor="text1"/>
            <w:u w:val="none"/>
          </w:rPr>
          <w:t xml:space="preserve"> </w:t>
        </w:r>
      </w:hyperlink>
      <w:hyperlink r:id="rId12" w:history="1">
        <w:r>
          <w:rPr>
            <w:rStyle w:val="Link"/>
            <w:rFonts w:ascii="Arial" w:eastAsia="Arial" w:hAnsi="Arial" w:cs="Arial"/>
            <w:color w:val="0563C1"/>
          </w:rPr>
          <w:t>www.teledyneflir.com</w:t>
        </w:r>
      </w:hyperlink>
      <w:r>
        <w:rPr>
          <w:rFonts w:ascii="Arial" w:eastAsia="Arial" w:hAnsi="Arial" w:cs="Arial"/>
          <w:color w:val="000000" w:themeColor="text1"/>
        </w:rPr>
        <w:t xml:space="preserve"> or follow @flir.</w:t>
      </w:r>
    </w:p>
    <w:p w:rsidR="0077137A" w:rsidRDefault="0077137A" w:rsidP="00EB2858">
      <w:pPr>
        <w:spacing w:after="0"/>
      </w:pPr>
    </w:p>
    <w:p w:rsidR="000A4256" w:rsidRDefault="000A4256" w:rsidP="00EB2858">
      <w:pPr>
        <w:spacing w:after="0"/>
      </w:pPr>
    </w:p>
    <w:p w:rsidR="000A4256" w:rsidRDefault="000A4256" w:rsidP="00EB2858">
      <w:pPr>
        <w:spacing w:after="0"/>
      </w:pPr>
    </w:p>
    <w:p w:rsidR="000A4256" w:rsidRDefault="000A4256" w:rsidP="00EB2858">
      <w:pPr>
        <w:spacing w:after="0"/>
      </w:pPr>
    </w:p>
    <w:p w:rsidR="000A4256" w:rsidRDefault="000A4256" w:rsidP="00EB2858">
      <w:pPr>
        <w:spacing w:after="0"/>
      </w:pPr>
    </w:p>
    <w:p w:rsidR="000A4256" w:rsidRDefault="000A4256" w:rsidP="00EB2858">
      <w:pPr>
        <w:spacing w:after="0"/>
      </w:pPr>
    </w:p>
    <w:p w:rsidR="000A4256" w:rsidRPr="0015142F" w:rsidRDefault="000A4256" w:rsidP="00EB2858">
      <w:pPr>
        <w:spacing w:after="0"/>
      </w:pPr>
    </w:p>
    <w:sectPr w:rsidR="000A4256" w:rsidRPr="0015142F" w:rsidSect="00E0427E">
      <w:pgSz w:w="11906" w:h="16838"/>
      <w:pgMar w:top="720" w:right="720" w:bottom="720" w:left="720" w:header="708" w:footer="708"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E0427E" w:rsidRDefault="00E0427E" w:rsidP="005C1022">
      <w:pPr>
        <w:spacing w:after="0" w:line="240" w:lineRule="auto"/>
      </w:pPr>
      <w:r>
        <w:separator/>
      </w:r>
    </w:p>
  </w:endnote>
  <w:endnote w:type="continuationSeparator" w:id="1">
    <w:p w:rsidR="00E0427E" w:rsidRDefault="00E0427E" w:rsidP="005C10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E0427E" w:rsidRDefault="00E0427E" w:rsidP="005C1022">
      <w:pPr>
        <w:spacing w:after="0" w:line="240" w:lineRule="auto"/>
      </w:pPr>
      <w:r>
        <w:separator/>
      </w:r>
    </w:p>
  </w:footnote>
  <w:footnote w:type="continuationSeparator" w:id="1">
    <w:p w:rsidR="00E0427E" w:rsidRDefault="00E0427E" w:rsidP="005C102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1304"/>
  <w:hyphenationZone w:val="425"/>
  <w:characterSpacingControl w:val="doNotCompress"/>
  <w:footnotePr>
    <w:footnote w:id="0"/>
    <w:footnote w:id="1"/>
  </w:footnotePr>
  <w:endnotePr>
    <w:endnote w:id="0"/>
    <w:endnote w:id="1"/>
  </w:endnotePr>
  <w:compat/>
  <w:rsids>
    <w:rsidRoot w:val="00EB2858"/>
    <w:rsid w:val="00023549"/>
    <w:rsid w:val="000606D1"/>
    <w:rsid w:val="00064727"/>
    <w:rsid w:val="00094720"/>
    <w:rsid w:val="000A4256"/>
    <w:rsid w:val="0015142F"/>
    <w:rsid w:val="001F65D7"/>
    <w:rsid w:val="002745BB"/>
    <w:rsid w:val="002A1DA5"/>
    <w:rsid w:val="002D5DAE"/>
    <w:rsid w:val="00415D70"/>
    <w:rsid w:val="00442729"/>
    <w:rsid w:val="0047212D"/>
    <w:rsid w:val="00514EAB"/>
    <w:rsid w:val="00547090"/>
    <w:rsid w:val="005C1022"/>
    <w:rsid w:val="005F1BCB"/>
    <w:rsid w:val="00682781"/>
    <w:rsid w:val="00694A46"/>
    <w:rsid w:val="0071706C"/>
    <w:rsid w:val="0077137A"/>
    <w:rsid w:val="0078401F"/>
    <w:rsid w:val="007863BB"/>
    <w:rsid w:val="007B6F2E"/>
    <w:rsid w:val="00834EAC"/>
    <w:rsid w:val="00846070"/>
    <w:rsid w:val="008921C8"/>
    <w:rsid w:val="00915E8E"/>
    <w:rsid w:val="00944DF0"/>
    <w:rsid w:val="009D10D6"/>
    <w:rsid w:val="009F2A5A"/>
    <w:rsid w:val="00A65939"/>
    <w:rsid w:val="00AD32BE"/>
    <w:rsid w:val="00B03BAE"/>
    <w:rsid w:val="00C72E16"/>
    <w:rsid w:val="00C90339"/>
    <w:rsid w:val="00D553F7"/>
    <w:rsid w:val="00D82510"/>
    <w:rsid w:val="00E0427E"/>
    <w:rsid w:val="00E334CA"/>
    <w:rsid w:val="00E900C5"/>
    <w:rsid w:val="00EB2858"/>
    <w:rsid w:val="00EB5C3E"/>
    <w:rsid w:val="00EC562E"/>
    <w:rsid w:val="00F17D65"/>
    <w:rsid w:val="00F17E7A"/>
    <w:rsid w:val="00FB0F83"/>
  </w:rsids>
  <m:mathPr>
    <m:mathFont m:val="Impact"/>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94720"/>
    <w:rPr>
      <w:lang w:val="en-GB"/>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Sprechblasentext">
    <w:name w:val="Balloon Text"/>
    <w:basedOn w:val="Standard"/>
    <w:link w:val="SprechblasentextZeichen"/>
    <w:uiPriority w:val="99"/>
    <w:semiHidden/>
    <w:unhideWhenUsed/>
    <w:rsid w:val="000606D1"/>
    <w:pPr>
      <w:spacing w:after="0" w:line="240" w:lineRule="auto"/>
    </w:pPr>
    <w:rPr>
      <w:rFonts w:ascii="Segoe UI" w:hAnsi="Segoe UI" w:cs="Segoe UI"/>
      <w:sz w:val="18"/>
      <w:szCs w:val="18"/>
    </w:rPr>
  </w:style>
  <w:style w:type="character" w:customStyle="1" w:styleId="SprechblasentextZeichen">
    <w:name w:val="Sprechblasentext Zeichen"/>
    <w:basedOn w:val="Absatzstandardschriftart"/>
    <w:link w:val="Sprechblasentext"/>
    <w:uiPriority w:val="99"/>
    <w:semiHidden/>
    <w:rsid w:val="000606D1"/>
    <w:rPr>
      <w:rFonts w:ascii="Segoe UI" w:hAnsi="Segoe UI" w:cs="Segoe UI"/>
      <w:sz w:val="18"/>
      <w:szCs w:val="18"/>
      <w:lang w:val="en-GB"/>
    </w:rPr>
  </w:style>
  <w:style w:type="paragraph" w:styleId="Kopfzeile">
    <w:name w:val="header"/>
    <w:basedOn w:val="Standard"/>
    <w:link w:val="KopfzeileZeichen"/>
    <w:uiPriority w:val="99"/>
    <w:unhideWhenUsed/>
    <w:rsid w:val="005C1022"/>
    <w:pPr>
      <w:tabs>
        <w:tab w:val="center" w:pos="4513"/>
        <w:tab w:val="right" w:pos="9026"/>
      </w:tabs>
      <w:spacing w:after="0" w:line="240" w:lineRule="auto"/>
    </w:pPr>
  </w:style>
  <w:style w:type="character" w:customStyle="1" w:styleId="KopfzeileZeichen">
    <w:name w:val="Kopfzeile Zeichen"/>
    <w:basedOn w:val="Absatzstandardschriftart"/>
    <w:link w:val="Kopfzeile"/>
    <w:uiPriority w:val="99"/>
    <w:rsid w:val="005C1022"/>
    <w:rPr>
      <w:lang w:val="en-GB"/>
    </w:rPr>
  </w:style>
  <w:style w:type="paragraph" w:styleId="Fuzeile">
    <w:name w:val="footer"/>
    <w:basedOn w:val="Standard"/>
    <w:link w:val="FuzeileZeichen"/>
    <w:uiPriority w:val="99"/>
    <w:unhideWhenUsed/>
    <w:rsid w:val="005C1022"/>
    <w:pPr>
      <w:tabs>
        <w:tab w:val="center" w:pos="4513"/>
        <w:tab w:val="right" w:pos="9026"/>
      </w:tabs>
      <w:spacing w:after="0" w:line="240" w:lineRule="auto"/>
    </w:pPr>
  </w:style>
  <w:style w:type="character" w:customStyle="1" w:styleId="FuzeileZeichen">
    <w:name w:val="Fußzeile Zeichen"/>
    <w:basedOn w:val="Absatzstandardschriftart"/>
    <w:link w:val="Fuzeile"/>
    <w:uiPriority w:val="99"/>
    <w:rsid w:val="005C1022"/>
    <w:rPr>
      <w:lang w:val="en-GB"/>
    </w:rPr>
  </w:style>
  <w:style w:type="character" w:styleId="Kommentarzeichen">
    <w:name w:val="annotation reference"/>
    <w:basedOn w:val="Absatzstandardschriftart"/>
    <w:uiPriority w:val="99"/>
    <w:semiHidden/>
    <w:unhideWhenUsed/>
    <w:rsid w:val="000A4256"/>
    <w:rPr>
      <w:sz w:val="16"/>
      <w:szCs w:val="16"/>
    </w:rPr>
  </w:style>
  <w:style w:type="paragraph" w:styleId="Kommentartext">
    <w:name w:val="annotation text"/>
    <w:basedOn w:val="Standard"/>
    <w:link w:val="KommentartextZeichen"/>
    <w:uiPriority w:val="99"/>
    <w:unhideWhenUsed/>
    <w:rsid w:val="000A4256"/>
    <w:pPr>
      <w:spacing w:line="240" w:lineRule="auto"/>
    </w:pPr>
    <w:rPr>
      <w:sz w:val="20"/>
      <w:szCs w:val="20"/>
    </w:rPr>
  </w:style>
  <w:style w:type="character" w:customStyle="1" w:styleId="KommentartextZeichen">
    <w:name w:val="Kommentartext Zeichen"/>
    <w:basedOn w:val="Absatzstandardschriftart"/>
    <w:link w:val="Kommentartext"/>
    <w:uiPriority w:val="99"/>
    <w:rsid w:val="000A4256"/>
    <w:rPr>
      <w:sz w:val="20"/>
      <w:szCs w:val="20"/>
      <w:lang w:val="en-GB"/>
    </w:rPr>
  </w:style>
  <w:style w:type="paragraph" w:styleId="Kommentarthema">
    <w:name w:val="annotation subject"/>
    <w:basedOn w:val="Kommentartext"/>
    <w:next w:val="Kommentartext"/>
    <w:link w:val="KommentarthemaZeichen"/>
    <w:uiPriority w:val="99"/>
    <w:semiHidden/>
    <w:unhideWhenUsed/>
    <w:rsid w:val="000A4256"/>
    <w:rPr>
      <w:b/>
      <w:bCs/>
    </w:rPr>
  </w:style>
  <w:style w:type="character" w:customStyle="1" w:styleId="KommentarthemaZeichen">
    <w:name w:val="Kommentarthema Zeichen"/>
    <w:basedOn w:val="KommentartextZeichen"/>
    <w:link w:val="Kommentarthema"/>
    <w:uiPriority w:val="99"/>
    <w:semiHidden/>
    <w:rsid w:val="000A4256"/>
    <w:rPr>
      <w:b/>
      <w:bCs/>
      <w:sz w:val="20"/>
      <w:szCs w:val="20"/>
      <w:lang w:val="en-GB"/>
    </w:rPr>
  </w:style>
  <w:style w:type="character" w:styleId="Link">
    <w:name w:val="Hyperlink"/>
    <w:basedOn w:val="Absatzstandardschriftart"/>
    <w:uiPriority w:val="99"/>
    <w:semiHidden/>
    <w:unhideWhenUsed/>
    <w:rsid w:val="00EC562E"/>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41659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eledyneflir.com/" TargetMode="External"/><Relationship Id="rId12" Type="http://schemas.openxmlformats.org/officeDocument/2006/relationships/hyperlink" Target="http://www.teledyneflir.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s://www.flir.com/browse/public-safety/firefighting-camer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9E55B43D84DA458F707C4D308693BD" ma:contentTypeVersion="14" ma:contentTypeDescription="Create a new document." ma:contentTypeScope="" ma:versionID="a345867ebe6e51e1392b5e1fd05ea383">
  <xsd:schema xmlns:xsd="http://www.w3.org/2001/XMLSchema" xmlns:xs="http://www.w3.org/2001/XMLSchema" xmlns:p="http://schemas.microsoft.com/office/2006/metadata/properties" xmlns:ns3="6ca27a20-f67e-416f-b938-17a7379a08bc" xmlns:ns4="74fb21dd-5a2f-43ad-bb26-f9aa42cbe5a7" targetNamespace="http://schemas.microsoft.com/office/2006/metadata/properties" ma:root="true" ma:fieldsID="424753d568e56ccc1b894d9192889e60" ns3:_="" ns4:_="">
    <xsd:import namespace="6ca27a20-f67e-416f-b938-17a7379a08bc"/>
    <xsd:import namespace="74fb21dd-5a2f-43ad-bb26-f9aa42cbe5a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27a20-f67e-416f-b938-17a7379a08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fb21dd-5a2f-43ad-bb26-f9aa42cb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itus xmlns="http://schemas.titus.com/TitusProperties/">
  <TitusGUID xmlns="">18eda399-2f95-4938-9a4c-45054ca2146c</TitusGUID>
  <TitusMetadata xmlns="">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</TitusMetadata>
</titus>
</file>

<file path=customXml/item4.xml><?xml version="1.0" encoding="utf-8"?>
<p:properties xmlns:p="http://schemas.microsoft.com/office/2006/metadata/properties" xmlns:xsi="http://www.w3.org/2001/XMLSchema-instance" xmlns:pc="http://schemas.microsoft.com/office/infopath/2007/PartnerControls">
  <documentManagement>
    <_activity xmlns="6ca27a20-f67e-416f-b938-17a7379a08bc" xsi:nil="true"/>
  </documentManagement>
</p:properties>
</file>

<file path=customXml/itemProps1.xml><?xml version="1.0" encoding="utf-8"?>
<ds:datastoreItem xmlns:ds="http://schemas.openxmlformats.org/officeDocument/2006/customXml" ds:itemID="{2E3A8C17-E99E-46A8-BED6-BDD6B5280F0D}">
  <ds:schemaRefs>
    <ds:schemaRef ds:uri="http://schemas.microsoft.com/sharepoint/v3/contenttype/forms"/>
  </ds:schemaRefs>
</ds:datastoreItem>
</file>

<file path=customXml/itemProps2.xml><?xml version="1.0" encoding="utf-8"?>
<ds:datastoreItem xmlns:ds="http://schemas.openxmlformats.org/officeDocument/2006/customXml" ds:itemID="{6898D337-B24C-4C1F-A0CF-0DF81BF59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27a20-f67e-416f-b938-17a7379a08bc"/>
    <ds:schemaRef ds:uri="74fb21dd-5a2f-43ad-bb26-f9aa42cb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47FCD6-0AC8-4543-8720-64972B9C46B7}">
  <ds:schemaRefs>
    <ds:schemaRef ds:uri="http://schemas.titus.com/TitusProperties/"/>
    <ds:schemaRef ds:uri=""/>
  </ds:schemaRefs>
</ds:datastoreItem>
</file>

<file path=customXml/itemProps4.xml><?xml version="1.0" encoding="utf-8"?>
<ds:datastoreItem xmlns:ds="http://schemas.openxmlformats.org/officeDocument/2006/customXml" ds:itemID="{788CD50B-A396-48FD-B23B-0771C704EAC9}">
  <ds:schemaRefs>
    <ds:schemaRef ds:uri="http://schemas.microsoft.com/office/2006/metadata/properties"/>
    <ds:schemaRef ds:uri="http://schemas.microsoft.com/office/infopath/2007/PartnerControls"/>
    <ds:schemaRef ds:uri="6ca27a20-f67e-416f-b938-17a7379a08b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2188</Characters>
  <Application>Microsoft Word 12.1.0</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Siljander Axelsson, Sharlene</dc:creator>
  <cp:keywords/>
  <dc:description/>
  <cp:lastModifiedBy>Frank</cp:lastModifiedBy>
  <cp:revision>5</cp:revision>
  <dcterms:created xsi:type="dcterms:W3CDTF">2024-01-16T17:26:00Z</dcterms:created>
  <dcterms:modified xsi:type="dcterms:W3CDTF">2024-05-13T14:31:00Z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18eda399-2f95-4938-9a4c-45054ca2146c</vt:lpwstr>
  </property>
  <property fmtid="{D5CDD505-2E9C-101B-9397-08002B2CF9AE}" pid="3" name="ECIData">
    <vt:lpwstr>NO</vt:lpwstr>
  </property>
  <property fmtid="{D5CDD505-2E9C-101B-9397-08002B2CF9AE}" pid="4" name="IncludeFooter">
    <vt:lpwstr>No</vt:lpwstr>
  </property>
  <property fmtid="{D5CDD505-2E9C-101B-9397-08002B2CF9AE}" pid="5" name="UnresCompExt">
    <vt:lpwstr>NO</vt:lpwstr>
  </property>
  <property fmtid="{D5CDD505-2E9C-101B-9397-08002B2CF9AE}" pid="6" name="CompSens">
    <vt:lpwstr>YES</vt:lpwstr>
  </property>
  <property fmtid="{D5CDD505-2E9C-101B-9397-08002B2CF9AE}" pid="7" name="IncludeCompSensMarking">
    <vt:lpwstr>YES</vt:lpwstr>
  </property>
  <property fmtid="{D5CDD505-2E9C-101B-9397-08002B2CF9AE}" pid="8" name="ConfLegPri">
    <vt:lpwstr>NO</vt:lpwstr>
  </property>
  <property fmtid="{D5CDD505-2E9C-101B-9397-08002B2CF9AE}" pid="9" name="PIIData">
    <vt:lpwstr>NO</vt:lpwstr>
  </property>
  <property fmtid="{D5CDD505-2E9C-101B-9397-08002B2CF9AE}" pid="10" name="CUIData">
    <vt:lpwstr>NO</vt:lpwstr>
  </property>
  <property fmtid="{D5CDD505-2E9C-101B-9397-08002B2CF9AE}" pid="11" name="ContentTypeId">
    <vt:lpwstr>0x0101004C9E55B43D84DA458F707C4D308693BD</vt:lpwstr>
  </property>
</Properties>
</file>